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289B" w14:textId="77777777" w:rsidR="008F226A" w:rsidRDefault="001820B0" w:rsidP="001820B0">
      <w:pPr>
        <w:ind w:firstLineChars="900" w:firstLine="1890"/>
      </w:pPr>
      <w:r>
        <w:rPr>
          <w:rFonts w:hint="eastAsia"/>
        </w:rPr>
        <w:t>社会福祉法人</w:t>
      </w:r>
      <w:proofErr w:type="gramStart"/>
      <w:r>
        <w:rPr>
          <w:rFonts w:hint="eastAsia"/>
        </w:rPr>
        <w:t>しら</w:t>
      </w:r>
      <w:proofErr w:type="gramEnd"/>
      <w:r>
        <w:rPr>
          <w:rFonts w:hint="eastAsia"/>
        </w:rPr>
        <w:t>ゆり福祉会　役員等報酬規程</w:t>
      </w:r>
    </w:p>
    <w:p w14:paraId="7F5C8F2E" w14:textId="77777777" w:rsidR="00A906B7" w:rsidRDefault="00A906B7" w:rsidP="001820B0">
      <w:pPr>
        <w:ind w:firstLineChars="900" w:firstLine="1890"/>
      </w:pPr>
    </w:p>
    <w:p w14:paraId="1CEDE5DA" w14:textId="77777777" w:rsidR="00DF587D" w:rsidRDefault="00DF587D" w:rsidP="001820B0">
      <w:pPr>
        <w:ind w:firstLineChars="900" w:firstLine="1890"/>
      </w:pPr>
    </w:p>
    <w:p w14:paraId="6D97A5B3" w14:textId="77777777" w:rsidR="001820B0" w:rsidRDefault="001820B0" w:rsidP="001820B0">
      <w:r>
        <w:rPr>
          <w:rFonts w:hint="eastAsia"/>
        </w:rPr>
        <w:t>(</w:t>
      </w:r>
      <w:r>
        <w:rPr>
          <w:rFonts w:hint="eastAsia"/>
        </w:rPr>
        <w:t>目的</w:t>
      </w:r>
      <w:r>
        <w:rPr>
          <w:rFonts w:hint="eastAsia"/>
        </w:rPr>
        <w:t>)</w:t>
      </w:r>
    </w:p>
    <w:p w14:paraId="6DBCA522" w14:textId="77777777" w:rsidR="001820B0" w:rsidRDefault="001820B0" w:rsidP="001820B0">
      <w:pPr>
        <w:ind w:left="420" w:hangingChars="200" w:hanging="420"/>
      </w:pPr>
      <w:r>
        <w:rPr>
          <w:rFonts w:hint="eastAsia"/>
        </w:rPr>
        <w:t>第１条　この規程は、社会福祉法人</w:t>
      </w:r>
      <w:proofErr w:type="gramStart"/>
      <w:r>
        <w:rPr>
          <w:rFonts w:hint="eastAsia"/>
        </w:rPr>
        <w:t>しら</w:t>
      </w:r>
      <w:proofErr w:type="gramEnd"/>
      <w:r>
        <w:rPr>
          <w:rFonts w:hint="eastAsia"/>
        </w:rPr>
        <w:t>ゆり福祉会の役員及び評議員等の報酬及び実費弁償について定めるものである。</w:t>
      </w:r>
    </w:p>
    <w:p w14:paraId="7917F2C6" w14:textId="77777777" w:rsidR="00DF587D" w:rsidRDefault="00DF587D" w:rsidP="001820B0">
      <w:pPr>
        <w:ind w:left="420" w:hangingChars="200" w:hanging="420"/>
      </w:pPr>
    </w:p>
    <w:p w14:paraId="26C985A6" w14:textId="77777777" w:rsidR="001820B0" w:rsidRDefault="001820B0" w:rsidP="001820B0">
      <w:pPr>
        <w:ind w:left="420" w:hangingChars="200" w:hanging="420"/>
      </w:pPr>
      <w:r>
        <w:rPr>
          <w:rFonts w:hint="eastAsia"/>
        </w:rPr>
        <w:t>(</w:t>
      </w:r>
      <w:r>
        <w:rPr>
          <w:rFonts w:hint="eastAsia"/>
        </w:rPr>
        <w:t>定義</w:t>
      </w:r>
      <w:r>
        <w:rPr>
          <w:rFonts w:hint="eastAsia"/>
        </w:rPr>
        <w:t>)</w:t>
      </w:r>
      <w:r>
        <w:rPr>
          <w:rFonts w:hint="eastAsia"/>
        </w:rPr>
        <w:t xml:space="preserve">　</w:t>
      </w:r>
    </w:p>
    <w:p w14:paraId="1C19048D" w14:textId="77777777" w:rsidR="001820B0" w:rsidRDefault="001820B0" w:rsidP="001820B0">
      <w:pPr>
        <w:ind w:left="420" w:hangingChars="200" w:hanging="420"/>
      </w:pPr>
      <w:r>
        <w:rPr>
          <w:rFonts w:hint="eastAsia"/>
        </w:rPr>
        <w:t>第２条　本規程でいう役員とは、理事及び監事をいう。</w:t>
      </w:r>
    </w:p>
    <w:p w14:paraId="06D0677F" w14:textId="77777777" w:rsidR="001820B0" w:rsidRDefault="001820B0" w:rsidP="001820B0">
      <w:pPr>
        <w:ind w:left="420" w:hangingChars="200" w:hanging="420"/>
      </w:pPr>
      <w:r>
        <w:rPr>
          <w:rFonts w:hint="eastAsia"/>
        </w:rPr>
        <w:t>２　報酬は、法人と委任関係にある役員及び評議員等の職務執行の</w:t>
      </w:r>
      <w:r w:rsidR="00031F27">
        <w:rPr>
          <w:rFonts w:hint="eastAsia"/>
        </w:rPr>
        <w:t>対価として支払われるものである。</w:t>
      </w:r>
    </w:p>
    <w:p w14:paraId="041F378D" w14:textId="77777777" w:rsidR="00DF587D" w:rsidRDefault="00DF587D" w:rsidP="001820B0">
      <w:pPr>
        <w:ind w:left="420" w:hangingChars="200" w:hanging="420"/>
      </w:pPr>
    </w:p>
    <w:p w14:paraId="3CA2C97B" w14:textId="77777777" w:rsidR="00031F27" w:rsidRDefault="00031F27" w:rsidP="001820B0">
      <w:pPr>
        <w:ind w:left="420" w:hangingChars="200" w:hanging="420"/>
      </w:pPr>
      <w:r>
        <w:rPr>
          <w:rFonts w:hint="eastAsia"/>
        </w:rPr>
        <w:t>(</w:t>
      </w:r>
      <w:r>
        <w:rPr>
          <w:rFonts w:hint="eastAsia"/>
        </w:rPr>
        <w:t>理事会及び評議員会への出席報酬等</w:t>
      </w:r>
      <w:r>
        <w:rPr>
          <w:rFonts w:hint="eastAsia"/>
        </w:rPr>
        <w:t>)</w:t>
      </w:r>
    </w:p>
    <w:p w14:paraId="4C18426F" w14:textId="77777777" w:rsidR="001779C7" w:rsidRDefault="00031F27" w:rsidP="001779C7">
      <w:pPr>
        <w:ind w:left="1050" w:hangingChars="500" w:hanging="1050"/>
      </w:pPr>
      <w:r>
        <w:rPr>
          <w:rFonts w:hint="eastAsia"/>
        </w:rPr>
        <w:t>第３条　理事長及び理事が、理事会に出席した時は、別表１により報酬及び実費弁償費を</w:t>
      </w:r>
      <w:r w:rsidR="001779C7">
        <w:rPr>
          <w:rFonts w:hint="eastAsia"/>
        </w:rPr>
        <w:t>支</w:t>
      </w:r>
    </w:p>
    <w:p w14:paraId="59B9727E" w14:textId="77777777" w:rsidR="00031F27" w:rsidRDefault="001779C7" w:rsidP="001779C7">
      <w:pPr>
        <w:ind w:leftChars="200" w:left="1050" w:hangingChars="300" w:hanging="630"/>
      </w:pPr>
      <w:r>
        <w:rPr>
          <w:rFonts w:hint="eastAsia"/>
        </w:rPr>
        <w:t>払う。</w:t>
      </w:r>
    </w:p>
    <w:p w14:paraId="3A6A2144" w14:textId="77777777" w:rsidR="001779C7" w:rsidRDefault="001779C7" w:rsidP="001820B0">
      <w:pPr>
        <w:ind w:left="420" w:hangingChars="200" w:hanging="420"/>
      </w:pPr>
      <w:r>
        <w:rPr>
          <w:rFonts w:hint="eastAsia"/>
        </w:rPr>
        <w:t>２　評議員が、評議員会に出席した時は、別表１により報酬及び実費弁償費を支払う。</w:t>
      </w:r>
    </w:p>
    <w:p w14:paraId="148B1136" w14:textId="77777777" w:rsidR="00DF587D" w:rsidRDefault="00DF587D" w:rsidP="001820B0">
      <w:pPr>
        <w:ind w:left="420" w:hangingChars="200" w:hanging="420"/>
      </w:pPr>
    </w:p>
    <w:p w14:paraId="3620007C" w14:textId="77777777" w:rsidR="001779C7" w:rsidRDefault="001779C7" w:rsidP="001779C7">
      <w:pPr>
        <w:ind w:left="420" w:hangingChars="200" w:hanging="420"/>
      </w:pPr>
      <w:r>
        <w:rPr>
          <w:rFonts w:hint="eastAsia"/>
        </w:rPr>
        <w:t>(</w:t>
      </w:r>
      <w:r>
        <w:rPr>
          <w:rFonts w:hint="eastAsia"/>
        </w:rPr>
        <w:t>役員及び評議員の業務報酬等</w:t>
      </w:r>
      <w:r>
        <w:rPr>
          <w:rFonts w:hint="eastAsia"/>
        </w:rPr>
        <w:t>)</w:t>
      </w:r>
    </w:p>
    <w:p w14:paraId="04BF73E9" w14:textId="77777777" w:rsidR="001779C7" w:rsidRDefault="001779C7" w:rsidP="001779C7">
      <w:pPr>
        <w:ind w:left="420" w:hangingChars="200" w:hanging="420"/>
      </w:pPr>
      <w:r>
        <w:rPr>
          <w:rFonts w:hint="eastAsia"/>
        </w:rPr>
        <w:t>第４条　理事長が法人及び事業所の運営業務に従事した時は、別表２により報酬及び実費弁償費を支払う。</w:t>
      </w:r>
    </w:p>
    <w:p w14:paraId="3FCE6379" w14:textId="77777777" w:rsidR="001779C7" w:rsidRDefault="001779C7" w:rsidP="001779C7">
      <w:pPr>
        <w:ind w:left="420" w:hangingChars="200" w:hanging="420"/>
      </w:pPr>
      <w:r>
        <w:rPr>
          <w:rFonts w:hint="eastAsia"/>
        </w:rPr>
        <w:t xml:space="preserve">２　</w:t>
      </w:r>
      <w:r w:rsidR="00DF587D">
        <w:rPr>
          <w:rFonts w:hint="eastAsia"/>
        </w:rPr>
        <w:t>理事が理事長の命を受けて法人及び事業所の運営業務に従事した時は、別表２により報酬及び実費弁償費を支払う。</w:t>
      </w:r>
    </w:p>
    <w:p w14:paraId="6BCAEAC7" w14:textId="77777777" w:rsidR="00DF587D" w:rsidRDefault="00DF587D" w:rsidP="00DF587D">
      <w:pPr>
        <w:ind w:left="420" w:hangingChars="200" w:hanging="420"/>
      </w:pPr>
      <w:r>
        <w:rPr>
          <w:rFonts w:hint="eastAsia"/>
        </w:rPr>
        <w:t>３　評議員が、理事長の命を受けて法人及び事業所の運営業務に従事した時は、別表２により報酬及び実費弁償費を支払う。</w:t>
      </w:r>
    </w:p>
    <w:p w14:paraId="629DBB9E" w14:textId="77777777" w:rsidR="00DF587D" w:rsidRDefault="00DF587D" w:rsidP="00DF587D">
      <w:pPr>
        <w:ind w:left="420" w:hangingChars="200" w:hanging="420"/>
      </w:pPr>
    </w:p>
    <w:p w14:paraId="583388D2" w14:textId="77777777" w:rsidR="00DF587D" w:rsidRDefault="00DF587D" w:rsidP="00DF587D">
      <w:pPr>
        <w:ind w:left="420" w:hangingChars="200" w:hanging="420"/>
      </w:pPr>
      <w:r>
        <w:rPr>
          <w:rFonts w:hint="eastAsia"/>
        </w:rPr>
        <w:t>(</w:t>
      </w:r>
      <w:r>
        <w:rPr>
          <w:rFonts w:hint="eastAsia"/>
        </w:rPr>
        <w:t>監事の報酬等</w:t>
      </w:r>
      <w:r>
        <w:rPr>
          <w:rFonts w:hint="eastAsia"/>
        </w:rPr>
        <w:t>)</w:t>
      </w:r>
    </w:p>
    <w:p w14:paraId="4C14B3C2" w14:textId="77777777" w:rsidR="00DF587D" w:rsidRDefault="00DF587D" w:rsidP="00DF587D">
      <w:pPr>
        <w:ind w:left="420" w:hangingChars="200" w:hanging="420"/>
      </w:pPr>
      <w:r>
        <w:rPr>
          <w:rFonts w:hint="eastAsia"/>
        </w:rPr>
        <w:t>第５条</w:t>
      </w:r>
      <w:r w:rsidR="000C19E9">
        <w:rPr>
          <w:rFonts w:hint="eastAsia"/>
        </w:rPr>
        <w:t xml:space="preserve">　監事が、理事会及び評議員会に出席した時は、別表１により報酬及び実費弁償費を支払う。</w:t>
      </w:r>
    </w:p>
    <w:p w14:paraId="514100A7" w14:textId="77777777" w:rsidR="000C19E9" w:rsidRDefault="000C19E9" w:rsidP="00DF587D">
      <w:pPr>
        <w:ind w:left="420" w:hangingChars="200" w:hanging="420"/>
      </w:pPr>
      <w:r>
        <w:rPr>
          <w:rFonts w:hint="eastAsia"/>
        </w:rPr>
        <w:t>２　監事が、法人及び事業所の指導検査への立会及び運営状況の指導若しくは監査の業務又はその他理事長の命を受けて法人及び事業所の運営業務に従事した時は、別表２により報酬及び実費弁償費を支払う。</w:t>
      </w:r>
    </w:p>
    <w:p w14:paraId="45C2E514" w14:textId="77777777" w:rsidR="000C19E9" w:rsidRDefault="000C19E9" w:rsidP="00DF587D">
      <w:pPr>
        <w:ind w:left="420" w:hangingChars="200" w:hanging="420"/>
      </w:pPr>
    </w:p>
    <w:p w14:paraId="60DB0502" w14:textId="77777777" w:rsidR="000C19E9" w:rsidRDefault="000C19E9" w:rsidP="00DF587D">
      <w:pPr>
        <w:ind w:left="420" w:hangingChars="200" w:hanging="420"/>
      </w:pPr>
      <w:r>
        <w:rPr>
          <w:rFonts w:hint="eastAsia"/>
        </w:rPr>
        <w:t>(</w:t>
      </w:r>
      <w:r>
        <w:rPr>
          <w:rFonts w:hint="eastAsia"/>
        </w:rPr>
        <w:t>苦情対応第三者委員の勤務報酬等</w:t>
      </w:r>
      <w:r>
        <w:rPr>
          <w:rFonts w:hint="eastAsia"/>
        </w:rPr>
        <w:t>)</w:t>
      </w:r>
    </w:p>
    <w:p w14:paraId="4D5C0846" w14:textId="77777777" w:rsidR="000C19E9" w:rsidRDefault="000C19E9" w:rsidP="00DF587D">
      <w:pPr>
        <w:ind w:left="420" w:hangingChars="200" w:hanging="420"/>
      </w:pPr>
      <w:r>
        <w:rPr>
          <w:rFonts w:hint="eastAsia"/>
        </w:rPr>
        <w:t xml:space="preserve">第６条　</w:t>
      </w:r>
      <w:r w:rsidR="00A906B7">
        <w:rPr>
          <w:rFonts w:hint="eastAsia"/>
        </w:rPr>
        <w:t>苦情対応第三者委員が、法人及び事業所に係る苦情対応の業務に従事した時は、別表２により報酬及び実費弁償費を支払う。</w:t>
      </w:r>
    </w:p>
    <w:p w14:paraId="5EB64A82" w14:textId="77777777" w:rsidR="00A906B7" w:rsidRDefault="00A906B7" w:rsidP="00DF587D">
      <w:pPr>
        <w:ind w:left="420" w:hangingChars="200" w:hanging="420"/>
      </w:pPr>
    </w:p>
    <w:p w14:paraId="12553858" w14:textId="77777777" w:rsidR="00A906B7" w:rsidRDefault="00A906B7" w:rsidP="00DF587D">
      <w:pPr>
        <w:ind w:left="420" w:hangingChars="200" w:hanging="420"/>
      </w:pPr>
      <w:r>
        <w:rPr>
          <w:rFonts w:hint="eastAsia"/>
        </w:rPr>
        <w:lastRenderedPageBreak/>
        <w:t>(</w:t>
      </w:r>
      <w:r>
        <w:rPr>
          <w:rFonts w:hint="eastAsia"/>
        </w:rPr>
        <w:t>出張旅費</w:t>
      </w:r>
      <w:r>
        <w:rPr>
          <w:rFonts w:hint="eastAsia"/>
        </w:rPr>
        <w:t>)</w:t>
      </w:r>
    </w:p>
    <w:p w14:paraId="6A5F36A6" w14:textId="77777777" w:rsidR="00A906B7" w:rsidRDefault="00A906B7" w:rsidP="00DF587D">
      <w:pPr>
        <w:ind w:left="420" w:hangingChars="200" w:hanging="420"/>
      </w:pPr>
      <w:r>
        <w:rPr>
          <w:rFonts w:hint="eastAsia"/>
        </w:rPr>
        <w:t>第７条　役員及び評議員が法人及び事業所の運営業務のため、又は苦情対応第三者委員が苦情対応の業務のため出張する場合は、別表３により報酬及び旅費等を支給する。</w:t>
      </w:r>
    </w:p>
    <w:p w14:paraId="61C05E5C" w14:textId="77777777" w:rsidR="00820146" w:rsidRDefault="00A906B7" w:rsidP="00DF587D">
      <w:pPr>
        <w:ind w:left="420" w:hangingChars="200" w:hanging="420"/>
      </w:pPr>
      <w:r>
        <w:rPr>
          <w:rFonts w:hint="eastAsia"/>
        </w:rPr>
        <w:t xml:space="preserve">２　</w:t>
      </w:r>
      <w:r w:rsidR="00820146">
        <w:rPr>
          <w:rFonts w:hint="eastAsia"/>
        </w:rPr>
        <w:t>旅費等は、出張終了後支払うことが原則なるも、必要により事前に概算額を支払い、出張終了後清算することができる。</w:t>
      </w:r>
    </w:p>
    <w:p w14:paraId="2BF0EA61" w14:textId="77777777" w:rsidR="00EA2774" w:rsidRDefault="00EA2774" w:rsidP="00DF587D">
      <w:pPr>
        <w:ind w:left="420" w:hangingChars="200" w:hanging="420"/>
      </w:pPr>
    </w:p>
    <w:p w14:paraId="545C67D9" w14:textId="77777777" w:rsidR="00A906B7" w:rsidRDefault="00820146" w:rsidP="00DF587D">
      <w:pPr>
        <w:ind w:left="420" w:hangingChars="200" w:hanging="420"/>
      </w:pPr>
      <w:r>
        <w:rPr>
          <w:rFonts w:hint="eastAsia"/>
        </w:rPr>
        <w:t>(</w:t>
      </w:r>
      <w:r>
        <w:rPr>
          <w:rFonts w:hint="eastAsia"/>
        </w:rPr>
        <w:t>重複支給の禁止</w:t>
      </w:r>
      <w:r>
        <w:rPr>
          <w:rFonts w:hint="eastAsia"/>
        </w:rPr>
        <w:t>)</w:t>
      </w:r>
      <w:r w:rsidR="00A906B7">
        <w:rPr>
          <w:rFonts w:hint="eastAsia"/>
        </w:rPr>
        <w:t xml:space="preserve">　</w:t>
      </w:r>
    </w:p>
    <w:p w14:paraId="7808DD26" w14:textId="77777777" w:rsidR="00820146" w:rsidRDefault="00820146" w:rsidP="00DF587D">
      <w:pPr>
        <w:ind w:left="420" w:hangingChars="200" w:hanging="420"/>
      </w:pPr>
      <w:r>
        <w:rPr>
          <w:rFonts w:hint="eastAsia"/>
        </w:rPr>
        <w:t>第８条　役員及び評議員が、理事会及び評議員会に出席し、当該開催日当日に第４条の規定により業務運営に従事した時は、理事会及び</w:t>
      </w:r>
      <w:r w:rsidR="00EA2774">
        <w:rPr>
          <w:rFonts w:hint="eastAsia"/>
        </w:rPr>
        <w:t>評議員会に係る別表１に掲げる報酬及び実費弁償費は、支給しない。</w:t>
      </w:r>
    </w:p>
    <w:p w14:paraId="0718FB89" w14:textId="77777777" w:rsidR="00EA2774" w:rsidRDefault="00EA2774" w:rsidP="00DF587D">
      <w:pPr>
        <w:ind w:left="420" w:hangingChars="200" w:hanging="420"/>
      </w:pPr>
      <w:r>
        <w:rPr>
          <w:rFonts w:hint="eastAsia"/>
        </w:rPr>
        <w:t>２　法人及び事業所の職員を兼務する役員及び評議員は、この規程を適用しない。</w:t>
      </w:r>
    </w:p>
    <w:p w14:paraId="64766CA4" w14:textId="77777777" w:rsidR="00EA2774" w:rsidRDefault="00EA2774" w:rsidP="00DF587D">
      <w:pPr>
        <w:ind w:left="420" w:hangingChars="200" w:hanging="420"/>
      </w:pPr>
    </w:p>
    <w:p w14:paraId="2E32C06C" w14:textId="77777777" w:rsidR="00EA2774" w:rsidRDefault="00EA2774" w:rsidP="00DF587D">
      <w:pPr>
        <w:ind w:left="420" w:hangingChars="200" w:hanging="420"/>
      </w:pPr>
      <w:r>
        <w:rPr>
          <w:rFonts w:hint="eastAsia"/>
        </w:rPr>
        <w:t>(</w:t>
      </w:r>
      <w:r>
        <w:rPr>
          <w:rFonts w:hint="eastAsia"/>
        </w:rPr>
        <w:t>改正</w:t>
      </w:r>
      <w:r>
        <w:rPr>
          <w:rFonts w:hint="eastAsia"/>
        </w:rPr>
        <w:t>)</w:t>
      </w:r>
    </w:p>
    <w:p w14:paraId="6C0CB7D6" w14:textId="77777777" w:rsidR="00EA2774" w:rsidRDefault="00EA2774" w:rsidP="00DF587D">
      <w:pPr>
        <w:ind w:left="420" w:hangingChars="200" w:hanging="420"/>
      </w:pPr>
      <w:r>
        <w:rPr>
          <w:rFonts w:hint="eastAsia"/>
        </w:rPr>
        <w:t>第９条　本規定の改正は、理事会の決議を経なければならない。</w:t>
      </w:r>
    </w:p>
    <w:p w14:paraId="3EF58D52" w14:textId="77777777" w:rsidR="00EA2774" w:rsidRDefault="00EA2774" w:rsidP="00DF587D">
      <w:pPr>
        <w:ind w:left="420" w:hangingChars="200" w:hanging="420"/>
      </w:pPr>
    </w:p>
    <w:p w14:paraId="6D3B50F0" w14:textId="77777777" w:rsidR="00EA2774" w:rsidRDefault="00EA2774" w:rsidP="00DF587D">
      <w:pPr>
        <w:ind w:left="420" w:hangingChars="200" w:hanging="420"/>
      </w:pPr>
    </w:p>
    <w:p w14:paraId="179CF256" w14:textId="77777777" w:rsidR="00EA2774" w:rsidRDefault="00EA2774" w:rsidP="00EA2774">
      <w:pPr>
        <w:ind w:leftChars="200" w:left="420"/>
      </w:pPr>
      <w:r>
        <w:rPr>
          <w:rFonts w:hint="eastAsia"/>
        </w:rPr>
        <w:t>附則</w:t>
      </w:r>
    </w:p>
    <w:p w14:paraId="7B099D7D" w14:textId="77777777" w:rsidR="00EA2774" w:rsidRDefault="00EA2774" w:rsidP="00EA2774">
      <w:r>
        <w:rPr>
          <w:rFonts w:hint="eastAsia"/>
        </w:rPr>
        <w:t xml:space="preserve">　この規程は、平成２９年４月１日から施行する。</w:t>
      </w:r>
    </w:p>
    <w:p w14:paraId="3AEBB2DB" w14:textId="77777777" w:rsidR="00400854" w:rsidRDefault="00400854" w:rsidP="00DF587D">
      <w:pPr>
        <w:ind w:left="420" w:hangingChars="200" w:hanging="420"/>
      </w:pPr>
      <w:r>
        <w:br w:type="page"/>
      </w:r>
    </w:p>
    <w:p w14:paraId="7F394B81" w14:textId="77777777" w:rsidR="00EA2774" w:rsidRPr="00400854" w:rsidRDefault="004A4D0A" w:rsidP="00DF587D">
      <w:pPr>
        <w:ind w:left="420" w:hangingChars="200" w:hanging="420"/>
      </w:pPr>
      <w:r w:rsidRPr="004A4D0A">
        <w:rPr>
          <w:noProof/>
        </w:rPr>
        <w:lastRenderedPageBreak/>
        <w:drawing>
          <wp:inline distT="0" distB="0" distL="0" distR="0" wp14:anchorId="54128CCC" wp14:editId="66B04E8A">
            <wp:extent cx="5400040" cy="583591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835918"/>
                    </a:xfrm>
                    <a:prstGeom prst="rect">
                      <a:avLst/>
                    </a:prstGeom>
                    <a:noFill/>
                    <a:ln>
                      <a:noFill/>
                    </a:ln>
                  </pic:spPr>
                </pic:pic>
              </a:graphicData>
            </a:graphic>
          </wp:inline>
        </w:drawing>
      </w:r>
      <w:r w:rsidR="001F51A1">
        <w:rPr>
          <w:rFonts w:hint="eastAsia"/>
        </w:rPr>
        <w:t>但し、別表１、２について、業務が半日で終了の場合の報酬は上記日額の１／２とする。</w:t>
      </w:r>
    </w:p>
    <w:sectPr w:rsidR="00EA2774" w:rsidRPr="00400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04BC" w14:textId="77777777" w:rsidR="004A51A8" w:rsidRDefault="004A51A8" w:rsidP="00400854">
      <w:r>
        <w:separator/>
      </w:r>
    </w:p>
  </w:endnote>
  <w:endnote w:type="continuationSeparator" w:id="0">
    <w:p w14:paraId="5E7D8292" w14:textId="77777777" w:rsidR="004A51A8" w:rsidRDefault="004A51A8" w:rsidP="0040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FB92" w14:textId="77777777" w:rsidR="004A51A8" w:rsidRDefault="004A51A8" w:rsidP="00400854">
      <w:r>
        <w:separator/>
      </w:r>
    </w:p>
  </w:footnote>
  <w:footnote w:type="continuationSeparator" w:id="0">
    <w:p w14:paraId="63590D30" w14:textId="77777777" w:rsidR="004A51A8" w:rsidRDefault="004A51A8" w:rsidP="0040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B0"/>
    <w:rsid w:val="00031F27"/>
    <w:rsid w:val="000C19E9"/>
    <w:rsid w:val="001779C7"/>
    <w:rsid w:val="001820B0"/>
    <w:rsid w:val="001F51A1"/>
    <w:rsid w:val="003D5B9A"/>
    <w:rsid w:val="00400854"/>
    <w:rsid w:val="004A4D0A"/>
    <w:rsid w:val="004A51A8"/>
    <w:rsid w:val="00695005"/>
    <w:rsid w:val="00820146"/>
    <w:rsid w:val="008F226A"/>
    <w:rsid w:val="00A906B7"/>
    <w:rsid w:val="00C81AA4"/>
    <w:rsid w:val="00DF587D"/>
    <w:rsid w:val="00EA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ED0678"/>
  <w15:chartTrackingRefBased/>
  <w15:docId w15:val="{C9761BC6-C660-4484-9AC6-4786DA95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854"/>
    <w:pPr>
      <w:tabs>
        <w:tab w:val="center" w:pos="4252"/>
        <w:tab w:val="right" w:pos="8504"/>
      </w:tabs>
      <w:snapToGrid w:val="0"/>
    </w:pPr>
  </w:style>
  <w:style w:type="character" w:customStyle="1" w:styleId="a4">
    <w:name w:val="ヘッダー (文字)"/>
    <w:basedOn w:val="a0"/>
    <w:link w:val="a3"/>
    <w:uiPriority w:val="99"/>
    <w:rsid w:val="00400854"/>
  </w:style>
  <w:style w:type="paragraph" w:styleId="a5">
    <w:name w:val="footer"/>
    <w:basedOn w:val="a"/>
    <w:link w:val="a6"/>
    <w:uiPriority w:val="99"/>
    <w:unhideWhenUsed/>
    <w:rsid w:val="00400854"/>
    <w:pPr>
      <w:tabs>
        <w:tab w:val="center" w:pos="4252"/>
        <w:tab w:val="right" w:pos="8504"/>
      </w:tabs>
      <w:snapToGrid w:val="0"/>
    </w:pPr>
  </w:style>
  <w:style w:type="character" w:customStyle="1" w:styleId="a6">
    <w:name w:val="フッター (文字)"/>
    <w:basedOn w:val="a0"/>
    <w:link w:val="a5"/>
    <w:uiPriority w:val="99"/>
    <w:rsid w:val="00400854"/>
  </w:style>
  <w:style w:type="paragraph" w:styleId="a7">
    <w:name w:val="Balloon Text"/>
    <w:basedOn w:val="a"/>
    <w:link w:val="a8"/>
    <w:uiPriority w:val="99"/>
    <w:semiHidden/>
    <w:unhideWhenUsed/>
    <w:rsid w:val="004A4D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4D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2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8962-D456-4826-B4CA-8746478F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奈良重夫</dc:creator>
  <cp:keywords/>
  <dc:description/>
  <cp:lastModifiedBy>nara</cp:lastModifiedBy>
  <cp:revision>2</cp:revision>
  <cp:lastPrinted>2017-05-02T01:58:00Z</cp:lastPrinted>
  <dcterms:created xsi:type="dcterms:W3CDTF">2023-12-21T02:24:00Z</dcterms:created>
  <dcterms:modified xsi:type="dcterms:W3CDTF">2023-12-21T02:24:00Z</dcterms:modified>
</cp:coreProperties>
</file>